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806" w:rsidRDefault="00841806" w:rsidP="00841806">
      <w:pPr>
        <w:spacing w:line="360" w:lineRule="auto"/>
        <w:jc w:val="center"/>
        <w:rPr>
          <w:rFonts w:asciiTheme="minorEastAsia" w:eastAsiaTheme="minorEastAsia" w:hAnsiTheme="minorEastAsia"/>
          <w:sz w:val="44"/>
          <w:szCs w:val="44"/>
        </w:rPr>
      </w:pPr>
      <w:r>
        <w:rPr>
          <w:rFonts w:asciiTheme="minorEastAsia" w:eastAsiaTheme="minorEastAsia" w:hAnsiTheme="minorEastAsia" w:hint="eastAsia"/>
          <w:sz w:val="44"/>
          <w:szCs w:val="44"/>
        </w:rPr>
        <w:t>7 开国大典</w:t>
      </w:r>
    </w:p>
    <w:p w:rsidR="00841806" w:rsidRDefault="00841806" w:rsidP="00841806">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noProof/>
          <w:szCs w:val="21"/>
        </w:rPr>
        <w:drawing>
          <wp:inline distT="0" distB="0" distL="0" distR="0">
            <wp:extent cx="2095500" cy="361950"/>
            <wp:effectExtent l="0" t="0" r="0" b="0"/>
            <wp:docPr id="14" name="图片 14" descr="id:2147490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d:2147490930;FounderCES"/>
                    <pic:cNvPicPr>
                      <a:picLocks noChangeAspect="1" noChangeArrowheads="1"/>
                    </pic:cNvPicPr>
                  </pic:nvPicPr>
                  <pic:blipFill>
                    <a:blip r:embed="rId4" cstate="print"/>
                    <a:srcRect/>
                    <a:stretch>
                      <a:fillRect/>
                    </a:stretch>
                  </pic:blipFill>
                  <pic:spPr>
                    <a:xfrm>
                      <a:off x="0" y="0"/>
                      <a:ext cx="2095500" cy="361950"/>
                    </a:xfrm>
                    <a:prstGeom prst="rect">
                      <a:avLst/>
                    </a:prstGeom>
                    <a:noFill/>
                    <a:ln w="9525">
                      <a:noFill/>
                      <a:miter lim="800000"/>
                      <a:headEnd/>
                      <a:tailEnd/>
                    </a:ln>
                  </pic:spPr>
                </pic:pic>
              </a:graphicData>
            </a:graphic>
          </wp:inline>
        </w:drawing>
      </w:r>
    </w:p>
    <w:p w:rsidR="00841806" w:rsidRDefault="00841806" w:rsidP="00841806">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【教学目标】</w:t>
      </w:r>
    </w:p>
    <w:p w:rsidR="00841806" w:rsidRDefault="00841806" w:rsidP="00841806">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1.知识与能力</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(1)正确读写本课“盏、宣、射”等生字,掌握本课出现的“汇集、预定、爆发、排山倒海、宣布、鼓舞”等词语。</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(2)有感情地朗读课文,理清文章脉络,理解课文内容。</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(3)领悟本课按照事情发展顺序,重点突出、有详有略地记叙的表达方法,学习场面描写的方法。</w:t>
      </w:r>
    </w:p>
    <w:p w:rsidR="00841806" w:rsidRDefault="00841806" w:rsidP="00841806">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2.过程与方法</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读课文抓住关键词、句,想象整个“开国大典”的场面,理解课文的主要内容。</w:t>
      </w:r>
    </w:p>
    <w:p w:rsidR="00841806" w:rsidRDefault="00841806" w:rsidP="00841806">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3.情感与价值</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感受毛泽东的伟人风采,体会中国人民为新中国的诞生而激动、自豪的思想感情。</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【教学重点】</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领悟本课按照事情发展顺序,重点突出、有详有略地记叙的表达方法,学习场面描写的方法。</w:t>
      </w:r>
    </w:p>
    <w:p w:rsidR="00841806" w:rsidRDefault="00841806" w:rsidP="00841806">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【教学难点】</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体会人民群众热爱党、热爱毛主席、热爱新中国、热爱解放军的思想感情,了解新中国成立的伟大意义。</w:t>
      </w:r>
    </w:p>
    <w:p w:rsidR="00841806" w:rsidRDefault="00841806" w:rsidP="00841806">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【教学准备】</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学生:借助工具书排除字词等阅读障碍,练习默读课文并做预习批注;搜集相关资料。</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教师:制作教学课件,准备《开国大典》的视频和一些图片。</w:t>
      </w:r>
    </w:p>
    <w:p w:rsidR="00841806" w:rsidRDefault="00841806" w:rsidP="00841806">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【课时安排】</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2课时</w:t>
      </w:r>
    </w:p>
    <w:p w:rsidR="00841806" w:rsidRDefault="00841806" w:rsidP="00841806">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87" name="bt02.jpg" descr="id:2147491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bt02.jpg" descr="id:2147491194;FounderCES"/>
                    <pic:cNvPicPr>
                      <a:picLocks noChangeAspect="1"/>
                    </pic:cNvPicPr>
                  </pic:nvPicPr>
                  <pic:blipFill>
                    <a:blip r:embed="rId5"/>
                    <a:stretch>
                      <a:fillRect/>
                    </a:stretch>
                  </pic:blipFill>
                  <pic:spPr>
                    <a:xfrm>
                      <a:off x="0" y="0"/>
                      <a:ext cx="2097360" cy="359640"/>
                    </a:xfrm>
                    <a:prstGeom prst="rect">
                      <a:avLst/>
                    </a:prstGeom>
                  </pic:spPr>
                </pic:pic>
              </a:graphicData>
            </a:graphic>
          </wp:inline>
        </w:drawing>
      </w:r>
    </w:p>
    <w:p w:rsidR="00841806" w:rsidRDefault="00841806" w:rsidP="00841806">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841806" w:rsidTr="00A53705">
        <w:trPr>
          <w:jc w:val="center"/>
        </w:trPr>
        <w:tc>
          <w:tcPr>
            <w:tcW w:w="6536"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841806" w:rsidTr="00A53705">
        <w:trPr>
          <w:jc w:val="center"/>
        </w:trPr>
        <w:tc>
          <w:tcPr>
            <w:tcW w:w="6536" w:type="dxa"/>
            <w:tcMar>
              <w:left w:w="105" w:type="dxa"/>
              <w:right w:w="105" w:type="dxa"/>
            </w:tcMar>
            <w:vAlign w:val="center"/>
          </w:tcPr>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一、创设情境,激发兴趣</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1.同学们,你们知道1949年的10月1日是什么日子吗?</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名答、点评:1949年10月1日,是我们新中国的诞生之日。这一天,世界的目光都集中到了天安门广场,因为在这里,新中国举行了隆重的开国大典。现在,就让我们走近这一天,去看一看当时的情景,感受一下那激动人心的盛况吧!</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2.播放《开国大典》的电影片段。</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p>
        </w:tc>
      </w:tr>
      <w:tr w:rsidR="00841806" w:rsidTr="00A53705">
        <w:trPr>
          <w:jc w:val="center"/>
        </w:trPr>
        <w:tc>
          <w:tcPr>
            <w:tcW w:w="6536" w:type="dxa"/>
            <w:tcMar>
              <w:left w:w="105" w:type="dxa"/>
              <w:right w:w="105" w:type="dxa"/>
            </w:tcMar>
            <w:vAlign w:val="center"/>
          </w:tcPr>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二、自学生字,读顺课文</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1.自由读课文,要求做到读准字音,通顺连贯。</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2.同桌合作学习并互相检测生字掌握情况。</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3.出示ppt课件,检测“盏、爆”等生字、“瞻仰”等词语的学习情况。</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4.指名分自然段读课文,正音、点评。</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p>
        </w:tc>
      </w:tr>
      <w:tr w:rsidR="00841806" w:rsidTr="00A53705">
        <w:trPr>
          <w:jc w:val="center"/>
        </w:trPr>
        <w:tc>
          <w:tcPr>
            <w:tcW w:w="6536" w:type="dxa"/>
            <w:tcMar>
              <w:left w:w="105" w:type="dxa"/>
              <w:right w:w="105" w:type="dxa"/>
            </w:tcMar>
            <w:vAlign w:val="center"/>
          </w:tcPr>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三、初读课文,了解大意</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1.默读课文,投影出示思考题:</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(1)谁能说说课题“开国大典”的意思?</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(2)课文是按照什么顺序描述开国大典的盛况的?</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(3)默读课文,标出自然段序号,说说每个自然段主要讲的是什么内容。课文主要讲了几部分内容?</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(4)找出不理解的句子画下来。</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2.交流自学情况。</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(1)指名答、点评:开国,建立新的国家;典,典礼,郑重举行的仪式;大典,隆重的典礼。开国大典即庆祝建国的重大典礼。</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(2)本文是按照事情发展的顺序叙述的。</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指名答、点评:课文主要讲了四部分,按照开国大典进行的顺序叙述。先讲大典开始前会场上的情况;然后讲典礼的主体部分——毛泽东宣布中华人民共和国中央人民政府成立、升国旗、宣读中央人民政府公告;接着讲阅兵式的盛况;最后讲群众游行。</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板书:典礼前、典礼、阅兵式、群众游行</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追问:课文的第二部分写了几件事?(三件:宣布新中国成立;升旗;宣读政府公告。)</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3.分部分朗读课文。</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4.朗读汇报。</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p>
        </w:tc>
      </w:tr>
      <w:tr w:rsidR="00841806" w:rsidTr="00A53705">
        <w:trPr>
          <w:jc w:val="center"/>
        </w:trPr>
        <w:tc>
          <w:tcPr>
            <w:tcW w:w="6536" w:type="dxa"/>
            <w:tcMar>
              <w:left w:w="105" w:type="dxa"/>
              <w:right w:w="105" w:type="dxa"/>
            </w:tcMar>
            <w:vAlign w:val="center"/>
          </w:tcPr>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四、朗读感悟,体会情感</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1.自由读课文,画出令自己感动的句子读一读,并做批注写出自己的感受。</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2.同桌互相交流读书体会,随机指导学生朗读。</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p>
        </w:tc>
      </w:tr>
      <w:tr w:rsidR="00841806" w:rsidTr="00A53705">
        <w:trPr>
          <w:jc w:val="center"/>
        </w:trPr>
        <w:tc>
          <w:tcPr>
            <w:tcW w:w="6536" w:type="dxa"/>
            <w:tcMar>
              <w:left w:w="105" w:type="dxa"/>
              <w:right w:w="105" w:type="dxa"/>
            </w:tcMar>
            <w:vAlign w:val="center"/>
          </w:tcPr>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五、布置作业,预留问题</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1.抄写生字新词。</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2.熟读课文。画出不理解的词句,提出不懂的问题。</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p>
        </w:tc>
      </w:tr>
    </w:tbl>
    <w:p w:rsidR="00841806" w:rsidRDefault="00841806" w:rsidP="00841806">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841806" w:rsidTr="00A53705">
        <w:trPr>
          <w:jc w:val="center"/>
        </w:trPr>
        <w:tc>
          <w:tcPr>
            <w:tcW w:w="6536"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841806" w:rsidTr="00A53705">
        <w:trPr>
          <w:jc w:val="center"/>
        </w:trPr>
        <w:tc>
          <w:tcPr>
            <w:tcW w:w="6536" w:type="dxa"/>
            <w:tcMar>
              <w:left w:w="105" w:type="dxa"/>
              <w:right w:w="105" w:type="dxa"/>
            </w:tcMar>
            <w:vAlign w:val="center"/>
          </w:tcPr>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一、复习旧知,导入新课</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1.这节课让我们再次走进《开国大典》,一起重温那庄严盛大的历史时刻,齐读课题。</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2.上节课我们初读了课文,理清了文章的脉络。回顾课文,大家想想课文按开国</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p>
        </w:tc>
      </w:tr>
      <w:tr w:rsidR="00841806" w:rsidTr="00A53705">
        <w:trPr>
          <w:jc w:val="center"/>
        </w:trPr>
        <w:tc>
          <w:tcPr>
            <w:tcW w:w="6536" w:type="dxa"/>
            <w:tcMar>
              <w:left w:w="105" w:type="dxa"/>
              <w:right w:w="105" w:type="dxa"/>
            </w:tcMar>
            <w:vAlign w:val="center"/>
          </w:tcPr>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大典的顺序记叙了哪些盛大隆重的场面?</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指名答、点评:群众入场、典礼仪式、阅兵式、群众游行。</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3.小结:</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本文按开国大典的顺序记叙了典礼前“群众入场”,典礼中的“典礼仪式”和典礼后的“阅兵式”和“群众游行”四个场面,使读者看了清清楚楚,一目了然。因此,层次清楚是本文的一大特点。</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p>
        </w:tc>
      </w:tr>
      <w:tr w:rsidR="00841806" w:rsidTr="00A53705">
        <w:trPr>
          <w:jc w:val="center"/>
        </w:trPr>
        <w:tc>
          <w:tcPr>
            <w:tcW w:w="6536" w:type="dxa"/>
            <w:tcMar>
              <w:left w:w="105" w:type="dxa"/>
              <w:right w:w="105" w:type="dxa"/>
            </w:tcMar>
            <w:vAlign w:val="center"/>
          </w:tcPr>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二、品读体验,体会情感</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(一)这节课让我们首先把目光聚焦到开国大典的主体部分——典礼仪式,感受一下会场的气氛。</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1.默读课文第5~10自然段,边读边感受会场的气氛,把最能让你感受到这种气氛的语句勾画出来。</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2.交流汇报。</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(1)“下午三点整,会场上爆发出一阵排山倒海的掌声,中华人民共和国</w:t>
            </w:r>
            <w:r>
              <w:rPr>
                <w:rFonts w:asciiTheme="minorEastAsia" w:eastAsiaTheme="minorEastAsia" w:hAnsiTheme="minorEastAsia" w:cstheme="minorEastAsia" w:hint="eastAsia"/>
                <w:szCs w:val="21"/>
              </w:rPr>
              <w:lastRenderedPageBreak/>
              <w:t>中央人民政府主席毛泽东出现在主席台上,跟群众见面了。三十万人的目光一齐投向主席台。”从这段话中你感受到了什么?</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指名答、点评:“排山倒海”“一齐”表达了对领袖的无限热爱,对新中国的无限热爱。</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这庄严的宣告,这雄伟的声音,使全场三十万人一齐欢呼起来。这庄严的宣告,这雄伟的声音,经过无线电广播,传到长城内外,传到大江南北,使全中国人民的心一齐欢跃起来”中“这庄严的宣告,这雄伟的声音”指的是什么?</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指名答、点评:“中华人民共和国中央人民政府今天成立了!”“长城内外”“大江南北”,表达了全场三十万人以及全中国人民为新中国的诞生而欢欣鼓舞的心情。</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毛主席亲自按动连通电动旗杆的电钮,新中国的国旗——五星红旗在雄壮的《义勇军进行曲》中徐徐上升。三十万人一齐脱帽肃立,一齐抬起头,瞻仰这鲜红的国旗。五星红旗升起来了,表明中国人民从此站起来了。”谈谈对这段话的理解。</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名答、点评:“瞻仰”不是随随便便地看,也不是心不在焉地看,而是恭恭敬敬地看。“瞻仰”一词,表达了人们无比崇敬之情。五星红旗代表中华人民共和国,代表人民当家做主。新中国成立前,中国被帝国主义和反动派踩在脚下,没有独立和自由。现在,五星红旗升起来了,代表中国人民推翻了反动统治,翻了身,站起来了。</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浏览课文第二部分,看看典礼仪式的程序是怎样的。</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指名答、点评:奏国歌、升国旗、宣读公告等一个个特写镜头向我们展示了典礼仪式的庄严而热烈,这是本文的又一个特点:有点有面,点面结合。</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(二)热烈而庄严的典礼仪式已经结束,接下来的“阅兵式”又将是怎样一番情景呢?请同学们自由读课文第11~13自然段,边读边想你能感受到什么?</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指名答、点评:如果说叙述典礼的部分主要表达的是热爱新中国,为新中国的诞生而激动、兴奋的心情的话,那么,记叙阅兵式的部分,除表达</w:t>
            </w:r>
            <w:r>
              <w:rPr>
                <w:rFonts w:asciiTheme="minorEastAsia" w:eastAsiaTheme="minorEastAsia" w:hAnsiTheme="minorEastAsia" w:cstheme="minorEastAsia" w:hint="eastAsia"/>
                <w:szCs w:val="21"/>
              </w:rPr>
              <w:lastRenderedPageBreak/>
              <w:t>这种激动、兴奋的心情外,</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p>
        </w:tc>
      </w:tr>
      <w:tr w:rsidR="00841806" w:rsidTr="00A53705">
        <w:trPr>
          <w:jc w:val="center"/>
        </w:trPr>
        <w:tc>
          <w:tcPr>
            <w:tcW w:w="6536" w:type="dxa"/>
            <w:tcMar>
              <w:left w:w="105" w:type="dxa"/>
              <w:right w:w="105" w:type="dxa"/>
            </w:tcMar>
            <w:vAlign w:val="center"/>
          </w:tcPr>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更侧重于表达为人民军队的出色表演而感到自豪的感情。你看,“雪白的帽子,跟海洋一个颜色的蓝制服”“战士们挺着胸膛”“像钢铁巨人一样”“‘红马连’一色红马,‘白马连’一色白马,六马并行,马腿的动作完全一致”,这些描述,无不渗透着对人民军队的赞美和为人民军队感到自豪的感情。</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(三)庄严而壮观的“阅兵式”将开国大典推向了高潮,“群众游行”队伍又将会给我们留下怎样的印象呢?</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指名答、点评:两股“红流”分头向东城、西城的街道流去,光明充满了整个北京城。宏大、壮观。</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教师总结:刚才我们通过品析写毛主席言行和群众的反应的语句,不仅领略了毛泽东主席的伟人风采,还感受到了庄严而热烈的会场气氛,因此“突出气氛”是这篇文章的又一特点。</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这篇课文通过“群众入场”“典礼仪式”“阅兵式”“群众游行”四个特写镜头向我们展示了开国大典的盛况,这种写法叫有点有面、点面结合。我们也借助这篇课文学到了进行场面描写的好方法,即:点面结合、层次清楚、突出气氛。</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p>
        </w:tc>
      </w:tr>
      <w:tr w:rsidR="00841806" w:rsidTr="00A53705">
        <w:trPr>
          <w:jc w:val="center"/>
        </w:trPr>
        <w:tc>
          <w:tcPr>
            <w:tcW w:w="6536" w:type="dxa"/>
            <w:tcMar>
              <w:left w:w="105" w:type="dxa"/>
              <w:right w:w="105" w:type="dxa"/>
            </w:tcMar>
            <w:vAlign w:val="center"/>
          </w:tcPr>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三、感情升华,学以致用</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1949年的开国大典永远铭刻在我们每个中国人的心中。岁月流转,中国的经济发展了,老百姓的生活更加富足;中国的科技发展了,我们也实现了飞天梦;中国的国力日益强大,我们也举办了举世闻名的奥运会。让我们再一次有感情地朗读课文,再一次回味那令人难忘的日子吧!</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p>
        </w:tc>
      </w:tr>
      <w:tr w:rsidR="00841806" w:rsidTr="00A53705">
        <w:trPr>
          <w:jc w:val="center"/>
        </w:trPr>
        <w:tc>
          <w:tcPr>
            <w:tcW w:w="6536" w:type="dxa"/>
            <w:tcMar>
              <w:left w:w="105" w:type="dxa"/>
              <w:right w:w="105" w:type="dxa"/>
            </w:tcMar>
            <w:vAlign w:val="center"/>
          </w:tcPr>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四、布置作业</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1.摘录、朗诵最令你激动的句子。</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2.写一写你读后的感受。</w:t>
            </w:r>
          </w:p>
          <w:p w:rsidR="00841806" w:rsidRDefault="00841806"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3.如果你是一名参加开国大典的摄影记者,你会选拍哪个最难忘的镜头?给你拍摄的每张照片上配上文字说明。</w:t>
            </w:r>
          </w:p>
        </w:tc>
        <w:tc>
          <w:tcPr>
            <w:tcW w:w="1774" w:type="dxa"/>
            <w:tcMar>
              <w:left w:w="0" w:type="dxa"/>
              <w:right w:w="0" w:type="dxa"/>
            </w:tcMar>
            <w:vAlign w:val="center"/>
          </w:tcPr>
          <w:p w:rsidR="00841806" w:rsidRDefault="00841806" w:rsidP="00A53705">
            <w:pPr>
              <w:spacing w:line="360" w:lineRule="auto"/>
              <w:jc w:val="center"/>
              <w:rPr>
                <w:rFonts w:asciiTheme="minorEastAsia" w:eastAsiaTheme="minorEastAsia" w:hAnsiTheme="minorEastAsia" w:cstheme="minorEastAsia"/>
                <w:szCs w:val="21"/>
              </w:rPr>
            </w:pPr>
          </w:p>
        </w:tc>
      </w:tr>
    </w:tbl>
    <w:p w:rsidR="00841806" w:rsidRDefault="00841806" w:rsidP="00841806">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88" name="bt03.jpg" descr="id:2147491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bt03.jpg" descr="id:2147491217;FounderCES"/>
                    <pic:cNvPicPr>
                      <a:picLocks noChangeAspect="1"/>
                    </pic:cNvPicPr>
                  </pic:nvPicPr>
                  <pic:blipFill>
                    <a:blip r:embed="rId6"/>
                    <a:stretch>
                      <a:fillRect/>
                    </a:stretch>
                  </pic:blipFill>
                  <pic:spPr>
                    <a:xfrm>
                      <a:off x="0" y="0"/>
                      <a:ext cx="2097360" cy="359640"/>
                    </a:xfrm>
                    <a:prstGeom prst="rect">
                      <a:avLst/>
                    </a:prstGeom>
                  </pic:spPr>
                </pic:pic>
              </a:graphicData>
            </a:graphic>
          </wp:inline>
        </w:drawing>
      </w:r>
    </w:p>
    <w:p w:rsidR="00841806" w:rsidRDefault="00841806" w:rsidP="00841806">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【板书设计】</w:t>
      </w:r>
    </w:p>
    <w:p w:rsidR="00841806" w:rsidRDefault="00841806" w:rsidP="00841806">
      <w:pPr>
        <w:spacing w:line="360" w:lineRule="auto"/>
        <w:rPr>
          <w:rFonts w:asciiTheme="minorEastAsia" w:eastAsiaTheme="minorEastAsia" w:hAnsiTheme="minorEastAsia" w:cstheme="minorEastAsia"/>
          <w:szCs w:val="21"/>
        </w:rPr>
      </w:pPr>
    </w:p>
    <w:p w:rsidR="00841806" w:rsidRDefault="00841806" w:rsidP="00841806">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开国大典</w:t>
      </w:r>
      <m:oMath>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时间</m:t>
                  </m:r>
                  <m:r>
                    <m:rPr>
                      <m:nor/>
                    </m:rPr>
                    <w:rPr>
                      <w:rFonts w:ascii="Cambria Math" w:eastAsiaTheme="minorEastAsia" w:hAnsi="Cambria Math" w:cstheme="minorEastAsia" w:hint="eastAsia"/>
                      <w:szCs w:val="21"/>
                    </w:rPr>
                    <m:t>:1949</m:t>
                  </m:r>
                  <m:r>
                    <m:rPr>
                      <m:nor/>
                    </m:rPr>
                    <w:rPr>
                      <w:rFonts w:ascii="Cambria Math" w:eastAsiaTheme="minorEastAsia" w:hAnsi="Cambria Math" w:cstheme="minorEastAsia" w:hint="eastAsia"/>
                      <w:szCs w:val="21"/>
                    </w:rPr>
                    <m:t>年</m:t>
                  </m:r>
                  <m:r>
                    <m:rPr>
                      <m:nor/>
                    </m:rPr>
                    <w:rPr>
                      <w:rFonts w:ascii="Cambria Math" w:eastAsiaTheme="minorEastAsia" w:hAnsi="Cambria Math" w:cstheme="minorEastAsia" w:hint="eastAsia"/>
                      <w:szCs w:val="21"/>
                    </w:rPr>
                    <m:t>10</m:t>
                  </m:r>
                  <m:r>
                    <m:rPr>
                      <m:nor/>
                    </m:rPr>
                    <w:rPr>
                      <w:rFonts w:ascii="Cambria Math" w:eastAsiaTheme="minorEastAsia" w:hAnsi="Cambria Math" w:cstheme="minorEastAsia" w:hint="eastAsia"/>
                      <w:szCs w:val="21"/>
                    </w:rPr>
                    <m:t>月</m:t>
                  </m:r>
                  <m:r>
                    <m:rPr>
                      <m:nor/>
                    </m:rPr>
                    <w:rPr>
                      <w:rFonts w:ascii="Cambria Math" w:eastAsiaTheme="minorEastAsia" w:hAnsi="Cambria Math" w:cstheme="minorEastAsia" w:hint="eastAsia"/>
                      <w:szCs w:val="21"/>
                    </w:rPr>
                    <m:t>1</m:t>
                  </m:r>
                  <m:r>
                    <m:rPr>
                      <m:nor/>
                    </m:rPr>
                    <w:rPr>
                      <w:rFonts w:ascii="Cambria Math" w:eastAsiaTheme="minorEastAsia" w:hAnsi="Cambria Math" w:cstheme="minorEastAsia" w:hint="eastAsia"/>
                      <w:szCs w:val="21"/>
                    </w:rPr>
                    <m:t>日　地点</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北京天安门广场　人员</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各行各业　人数</m:t>
                  </m:r>
                  <m:r>
                    <m:rPr>
                      <m:nor/>
                    </m:rPr>
                    <w:rPr>
                      <w:rFonts w:ascii="Cambria Math" w:eastAsiaTheme="minorEastAsia" w:hAnsi="Cambria Math" w:cstheme="minorEastAsia" w:hint="eastAsia"/>
                      <w:szCs w:val="21"/>
                    </w:rPr>
                    <m:t>:30</m:t>
                  </m:r>
                  <m:r>
                    <m:rPr>
                      <m:nor/>
                    </m:rPr>
                    <w:rPr>
                      <w:rFonts w:ascii="Cambria Math" w:eastAsiaTheme="minorEastAsia" w:hAnsi="Cambria Math" w:cstheme="minorEastAsia" w:hint="eastAsia"/>
                      <w:szCs w:val="21"/>
                    </w:rPr>
                    <m:t>万</m:t>
                  </m:r>
                </m:e>
              </m:mr>
              <m:mr>
                <m:e>
                  <m:r>
                    <m:rPr>
                      <m:nor/>
                    </m:rPr>
                    <w:rPr>
                      <w:rFonts w:ascii="Cambria Math" w:eastAsiaTheme="minorEastAsia" w:hAnsi="Cambria Math" w:cstheme="minorEastAsia" w:hint="eastAsia"/>
                      <w:szCs w:val="21"/>
                    </w:rPr>
                    <m:t>典礼前</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广场成了人的海洋</m:t>
                  </m:r>
                </m:e>
              </m:mr>
              <m:mr>
                <m:e>
                  <m:r>
                    <m:rPr>
                      <m:nor/>
                    </m:rPr>
                    <w:rPr>
                      <w:rFonts w:ascii="Cambria Math" w:eastAsiaTheme="minorEastAsia" w:hAnsi="Cambria Math" w:cstheme="minorEastAsia" w:hint="eastAsia"/>
                      <w:szCs w:val="21"/>
                    </w:rPr>
                    <m:t>典礼</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宣布典礼开始→奏国歌→宣布新中国成立→升国旗→宣读公告</m:t>
                  </m:r>
                </m:e>
              </m:mr>
              <m:mr>
                <m:e>
                  <m:r>
                    <m:rPr>
                      <m:nor/>
                    </m:rPr>
                    <w:rPr>
                      <w:rFonts w:ascii="Cambria Math" w:eastAsiaTheme="minorEastAsia" w:hAnsi="Cambria Math" w:cstheme="minorEastAsia" w:hint="eastAsia"/>
                      <w:szCs w:val="21"/>
                    </w:rPr>
                    <m:t>阅兵式</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天上　一队队飞机</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地上　海军排、步兵师、炮兵师、战车师、骑兵师</m:t>
                  </m:r>
                </m:e>
              </m:mr>
              <m:mr>
                <m:e>
                  <m:r>
                    <m:rPr>
                      <m:nor/>
                    </m:rPr>
                    <w:rPr>
                      <w:rFonts w:ascii="Cambria Math" w:eastAsiaTheme="minorEastAsia" w:hAnsi="Cambria Math" w:cstheme="minorEastAsia" w:hint="eastAsia"/>
                      <w:szCs w:val="21"/>
                    </w:rPr>
                    <m:t>群众游行</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天上　火花成彩</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地上　灯火红</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高呼　欢呼</m:t>
                  </m:r>
                </m:e>
              </m:mr>
              <m:mr>
                <m:e>
                  <m:r>
                    <m:rPr>
                      <m:nor/>
                    </m:rPr>
                    <w:rPr>
                      <w:rFonts w:ascii="Cambria Math" w:eastAsiaTheme="minorEastAsia" w:hAnsi="Cambria Math" w:cstheme="minorEastAsia" w:hint="eastAsia"/>
                      <w:szCs w:val="21"/>
                    </w:rPr>
                    <m:t>游行结束</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光明充满了整个北京城</m:t>
                  </m:r>
                </m:e>
              </m:mr>
            </m:m>
          </m:e>
        </m:d>
      </m:oMath>
    </w:p>
    <w:p w:rsidR="00841806" w:rsidRDefault="00841806" w:rsidP="00841806">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【教学反思】</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[成功之处]</w:t>
      </w:r>
      <w:r>
        <w:rPr>
          <w:rFonts w:asciiTheme="minorEastAsia" w:eastAsiaTheme="minorEastAsia" w:hAnsiTheme="minorEastAsia" w:cstheme="minorEastAsia" w:hint="eastAsia"/>
          <w:szCs w:val="21"/>
        </w:rPr>
        <w:t xml:space="preserve">　课前我和学生都做了充分的准备。我制作了课件,准备了开国大典的视频和一些图片,也要求学生查找相关资料,因为课文资料对小学生来说毕竟年代久远。课堂上,当我播放电影《开国大典》中的片段,毛泽东和各位开国领袖走上天安门城楼、广场上万民欢腾的镜头出现时,同学们都很兴奋、激动。看过视频之后再让学生在课文中找到相关句子读一读,同学们就读得更有激情,之后讨论气氛也更热烈。理解课文时,让学生边读边想边画,写自我见解;快速读、细读、品读等环节的安排,则训练了学生略读、精读、有感情读的能力。在教与学的过程中,师生互动,生生互动,充分体现了学生的自主学习,合作探究;我还及时捕捉学生的思维的闪光点,及时进行评价。对课堂上出现的失误及时进行自我批评与反思。课堂的开放、民主、平等得以体现。</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[不足之处]</w:t>
      </w:r>
      <w:r>
        <w:rPr>
          <w:rFonts w:asciiTheme="minorEastAsia" w:eastAsiaTheme="minorEastAsia" w:hAnsiTheme="minorEastAsia" w:cstheme="minorEastAsia" w:hint="eastAsia"/>
          <w:szCs w:val="21"/>
        </w:rPr>
        <w:t xml:space="preserve">　1.教师对学生状况预设不够。文章长,学生的预习不到位。</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2.文中所描述的情景毕竟离学生的现实生活太远,学生对老一辈的革命家了解甚少。教师课前的铺垫和引导欠缺。</w:t>
      </w:r>
    </w:p>
    <w:p w:rsidR="00841806" w:rsidRDefault="00841806" w:rsidP="00841806">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3.朗读指导没有体现层次性。再学习课文的重点段,必须充分地指导学生多形式、多层次地朗读与评价,才能体会首都人民的兴奋、激动、自豪的心情。</w:t>
      </w:r>
    </w:p>
    <w:p w:rsidR="00E142CD" w:rsidRPr="00841806" w:rsidRDefault="00E142CD"/>
    <w:sectPr w:rsidR="00E142CD" w:rsidRPr="00841806" w:rsidSect="00E142C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41806"/>
    <w:rsid w:val="00841806"/>
    <w:rsid w:val="00E142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806"/>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41806"/>
    <w:pPr>
      <w:spacing w:line="240" w:lineRule="auto"/>
    </w:pPr>
    <w:rPr>
      <w:sz w:val="18"/>
      <w:szCs w:val="18"/>
    </w:rPr>
  </w:style>
  <w:style w:type="character" w:customStyle="1" w:styleId="Char">
    <w:name w:val="批注框文本 Char"/>
    <w:basedOn w:val="a0"/>
    <w:link w:val="a3"/>
    <w:uiPriority w:val="99"/>
    <w:semiHidden/>
    <w:rsid w:val="0084180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561</Words>
  <Characters>3201</Characters>
  <Application>Microsoft Office Word</Application>
  <DocSecurity>0</DocSecurity>
  <Lines>26</Lines>
  <Paragraphs>7</Paragraphs>
  <ScaleCrop>false</ScaleCrop>
  <Company/>
  <LinksUpToDate>false</LinksUpToDate>
  <CharactersWithSpaces>3755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2021-08-12T00:49:00Z</dcterms:created>
  <dcterms:modified xsi:type="dcterms:W3CDTF">2021-08-12T00:49:00Z</dcterms:modified>
</cp:coreProperties>
</file>